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D5" w:rsidRDefault="001A10D5" w:rsidP="001A10D5">
      <w:pPr>
        <w:jc w:val="center"/>
        <w:rPr>
          <w:rFonts w:ascii="Calibri" w:hAnsi="Calibri"/>
          <w:b/>
          <w:i/>
          <w:sz w:val="52"/>
          <w:szCs w:val="52"/>
          <w:lang w:val="es-ES_tradnl"/>
        </w:rPr>
      </w:pPr>
      <w:r>
        <w:rPr>
          <w:rFonts w:ascii="Calibri" w:hAnsi="Calibri"/>
          <w:b/>
          <w:i/>
          <w:sz w:val="52"/>
          <w:szCs w:val="52"/>
          <w:lang w:val="es-ES_tradnl"/>
        </w:rPr>
        <w:t>Miriam del Carmen Rojas Jara</w:t>
      </w:r>
    </w:p>
    <w:p w:rsidR="001A10D5" w:rsidRPr="00D5169C" w:rsidRDefault="001A10D5" w:rsidP="001A10D5">
      <w:pPr>
        <w:jc w:val="center"/>
        <w:rPr>
          <w:rFonts w:ascii="Calibri" w:hAnsi="Calibri"/>
          <w:b/>
          <w:i/>
          <w:sz w:val="22"/>
          <w:szCs w:val="22"/>
          <w:lang w:val="es-ES_tradnl"/>
        </w:rPr>
      </w:pPr>
      <w:r w:rsidRPr="00D5169C">
        <w:rPr>
          <w:rFonts w:ascii="Calibri" w:hAnsi="Calibri"/>
          <w:b/>
          <w:i/>
          <w:sz w:val="22"/>
          <w:szCs w:val="22"/>
          <w:lang w:val="es-ES_tradnl"/>
        </w:rPr>
        <w:t>C.I 13.244.266-5</w:t>
      </w:r>
    </w:p>
    <w:p w:rsidR="001A10D5" w:rsidRDefault="001A10D5" w:rsidP="001A10D5">
      <w:pPr>
        <w:jc w:val="both"/>
        <w:rPr>
          <w:rFonts w:ascii="Calibri" w:hAnsi="Calibri"/>
          <w:b/>
          <w:i/>
          <w:lang w:val="es-ES_tradnl"/>
        </w:rPr>
      </w:pPr>
    </w:p>
    <w:p w:rsidR="001A10D5" w:rsidRDefault="001A10D5" w:rsidP="001A10D5">
      <w:pPr>
        <w:numPr>
          <w:ilvl w:val="0"/>
          <w:numId w:val="1"/>
        </w:numPr>
        <w:jc w:val="both"/>
        <w:rPr>
          <w:rFonts w:ascii="Calibri" w:hAnsi="Calibri"/>
          <w:b/>
          <w:i/>
          <w:lang w:val="es-ES_tradnl"/>
        </w:rPr>
      </w:pPr>
      <w:r>
        <w:rPr>
          <w:rFonts w:ascii="Calibri" w:hAnsi="Calibri"/>
          <w:b/>
          <w:i/>
          <w:lang w:val="es-ES_tradnl"/>
        </w:rPr>
        <w:t>Antecedentes Personales:</w:t>
      </w:r>
    </w:p>
    <w:p w:rsidR="001A10D5" w:rsidRDefault="001A10D5" w:rsidP="001A10D5">
      <w:pPr>
        <w:jc w:val="both"/>
        <w:rPr>
          <w:rFonts w:ascii="Calibri" w:hAnsi="Calibri"/>
          <w:lang w:val="es-ES_tradnl"/>
        </w:rPr>
      </w:pPr>
    </w:p>
    <w:tbl>
      <w:tblPr>
        <w:tblW w:w="0" w:type="auto"/>
        <w:tblInd w:w="648" w:type="dxa"/>
        <w:tblLayout w:type="fixed"/>
        <w:tblLook w:val="0000"/>
      </w:tblPr>
      <w:tblGrid>
        <w:gridCol w:w="2520"/>
        <w:gridCol w:w="360"/>
        <w:gridCol w:w="4360"/>
      </w:tblGrid>
      <w:tr w:rsidR="001A10D5" w:rsidTr="00920710">
        <w:tc>
          <w:tcPr>
            <w:tcW w:w="252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Fecha de Nacimiento</w:t>
            </w:r>
          </w:p>
        </w:tc>
        <w:tc>
          <w:tcPr>
            <w:tcW w:w="36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:</w:t>
            </w:r>
          </w:p>
        </w:tc>
        <w:tc>
          <w:tcPr>
            <w:tcW w:w="436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09 de Junio de 1977</w:t>
            </w:r>
          </w:p>
        </w:tc>
      </w:tr>
      <w:tr w:rsidR="001A10D5" w:rsidTr="00920710">
        <w:tc>
          <w:tcPr>
            <w:tcW w:w="252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Estado Civil</w:t>
            </w:r>
          </w:p>
        </w:tc>
        <w:tc>
          <w:tcPr>
            <w:tcW w:w="36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:</w:t>
            </w:r>
          </w:p>
        </w:tc>
        <w:tc>
          <w:tcPr>
            <w:tcW w:w="436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Soltera</w:t>
            </w:r>
          </w:p>
        </w:tc>
      </w:tr>
      <w:tr w:rsidR="001A10D5" w:rsidTr="00920710">
        <w:tc>
          <w:tcPr>
            <w:tcW w:w="252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Dirección</w:t>
            </w:r>
          </w:p>
        </w:tc>
        <w:tc>
          <w:tcPr>
            <w:tcW w:w="36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:</w:t>
            </w:r>
          </w:p>
        </w:tc>
        <w:tc>
          <w:tcPr>
            <w:tcW w:w="436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proofErr w:type="spellStart"/>
            <w:r>
              <w:rPr>
                <w:rFonts w:ascii="Calibri" w:hAnsi="Calibri"/>
                <w:lang w:val="es-ES_tradnl"/>
              </w:rPr>
              <w:t>Pje</w:t>
            </w:r>
            <w:proofErr w:type="spellEnd"/>
            <w:r>
              <w:rPr>
                <w:rFonts w:ascii="Calibri" w:hAnsi="Calibri"/>
                <w:lang w:val="es-ES_tradnl"/>
              </w:rPr>
              <w:t>. Las Diucas  nº474, Villa Pajaritos II</w:t>
            </w:r>
          </w:p>
        </w:tc>
      </w:tr>
      <w:tr w:rsidR="001A10D5" w:rsidTr="00920710">
        <w:tc>
          <w:tcPr>
            <w:tcW w:w="252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Comuna</w:t>
            </w:r>
          </w:p>
        </w:tc>
        <w:tc>
          <w:tcPr>
            <w:tcW w:w="36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:</w:t>
            </w:r>
          </w:p>
        </w:tc>
        <w:tc>
          <w:tcPr>
            <w:tcW w:w="436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Pudahuel Sur</w:t>
            </w:r>
          </w:p>
        </w:tc>
      </w:tr>
      <w:tr w:rsidR="001A10D5" w:rsidTr="00920710">
        <w:tc>
          <w:tcPr>
            <w:tcW w:w="252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Teléfonos</w:t>
            </w:r>
          </w:p>
        </w:tc>
        <w:tc>
          <w:tcPr>
            <w:tcW w:w="36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:</w:t>
            </w:r>
          </w:p>
        </w:tc>
        <w:tc>
          <w:tcPr>
            <w:tcW w:w="4360" w:type="dxa"/>
            <w:shd w:val="clear" w:color="auto" w:fill="auto"/>
          </w:tcPr>
          <w:p w:rsidR="001A10D5" w:rsidRDefault="00251B1C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2 8865546</w:t>
            </w:r>
            <w:r w:rsidR="001A10D5">
              <w:rPr>
                <w:rFonts w:ascii="Calibri" w:hAnsi="Calibri"/>
                <w:lang w:val="es-ES_tradnl"/>
              </w:rPr>
              <w:t xml:space="preserve"> /  </w:t>
            </w:r>
            <w:r w:rsidR="00EE229E">
              <w:rPr>
                <w:rFonts w:ascii="Calibri" w:hAnsi="Calibri"/>
                <w:lang w:val="es-ES_tradnl"/>
              </w:rPr>
              <w:t>56294793</w:t>
            </w:r>
          </w:p>
        </w:tc>
      </w:tr>
      <w:tr w:rsidR="001A10D5" w:rsidTr="00E67BD8">
        <w:trPr>
          <w:trHeight w:val="428"/>
        </w:trPr>
        <w:tc>
          <w:tcPr>
            <w:tcW w:w="252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E-mail</w:t>
            </w:r>
          </w:p>
        </w:tc>
        <w:tc>
          <w:tcPr>
            <w:tcW w:w="36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:</w:t>
            </w:r>
          </w:p>
        </w:tc>
        <w:tc>
          <w:tcPr>
            <w:tcW w:w="436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Style w:val="Hipervnculo"/>
                <w:rFonts w:ascii="Calibri" w:hAnsi="Calibri"/>
                <w:lang w:val="es-ES_tradnl"/>
              </w:rPr>
            </w:pPr>
            <w:r>
              <w:rPr>
                <w:rStyle w:val="Hipervnculo"/>
                <w:rFonts w:ascii="Calibri" w:hAnsi="Calibri"/>
                <w:lang w:val="es-ES_tradnl"/>
              </w:rPr>
              <w:t>mirirojas77</w:t>
            </w:r>
            <w:hyperlink r:id="rId5" w:history="1">
              <w:r>
                <w:rPr>
                  <w:rStyle w:val="Hipervnculo"/>
                  <w:rFonts w:ascii="Calibri" w:hAnsi="Calibri"/>
                </w:rPr>
                <w:t>@</w:t>
              </w:r>
            </w:hyperlink>
            <w:r>
              <w:rPr>
                <w:rStyle w:val="Hipervnculo"/>
                <w:rFonts w:ascii="Calibri" w:hAnsi="Calibri"/>
                <w:lang w:val="es-ES_tradnl"/>
              </w:rPr>
              <w:t>hayoo.es</w:t>
            </w:r>
          </w:p>
        </w:tc>
      </w:tr>
    </w:tbl>
    <w:p w:rsidR="001A10D5" w:rsidRDefault="001A10D5" w:rsidP="001A10D5">
      <w:pPr>
        <w:jc w:val="both"/>
      </w:pPr>
    </w:p>
    <w:p w:rsidR="001A10D5" w:rsidRDefault="001A10D5" w:rsidP="001A10D5">
      <w:pPr>
        <w:numPr>
          <w:ilvl w:val="0"/>
          <w:numId w:val="1"/>
        </w:numPr>
        <w:jc w:val="both"/>
        <w:rPr>
          <w:rFonts w:ascii="Calibri" w:hAnsi="Calibri"/>
          <w:b/>
          <w:i/>
          <w:lang w:val="es-ES_tradnl"/>
        </w:rPr>
      </w:pPr>
      <w:r>
        <w:rPr>
          <w:rFonts w:ascii="Calibri" w:hAnsi="Calibri"/>
          <w:b/>
          <w:i/>
          <w:lang w:val="es-ES_tradnl"/>
        </w:rPr>
        <w:t>Antecedentes Académicos:</w:t>
      </w:r>
    </w:p>
    <w:p w:rsidR="001A10D5" w:rsidRDefault="001A10D5" w:rsidP="001A10D5">
      <w:pPr>
        <w:jc w:val="both"/>
        <w:rPr>
          <w:rFonts w:ascii="Calibri" w:hAnsi="Calibri"/>
          <w:lang w:val="es-ES_tradnl"/>
        </w:rPr>
      </w:pPr>
    </w:p>
    <w:tbl>
      <w:tblPr>
        <w:tblW w:w="9587" w:type="dxa"/>
        <w:tblInd w:w="250" w:type="dxa"/>
        <w:tblLayout w:type="fixed"/>
        <w:tblLook w:val="0000"/>
      </w:tblPr>
      <w:tblGrid>
        <w:gridCol w:w="2399"/>
        <w:gridCol w:w="282"/>
        <w:gridCol w:w="6906"/>
      </w:tblGrid>
      <w:tr w:rsidR="001A10D5" w:rsidTr="00E67BD8">
        <w:trPr>
          <w:trHeight w:val="294"/>
        </w:trPr>
        <w:tc>
          <w:tcPr>
            <w:tcW w:w="2399" w:type="dxa"/>
            <w:shd w:val="clear" w:color="auto" w:fill="auto"/>
          </w:tcPr>
          <w:p w:rsidR="001A10D5" w:rsidRDefault="001A10D5" w:rsidP="00920710">
            <w:pPr>
              <w:snapToGrid w:val="0"/>
              <w:ind w:firstLine="72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Educación Básica</w:t>
            </w:r>
          </w:p>
        </w:tc>
        <w:tc>
          <w:tcPr>
            <w:tcW w:w="282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6906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Colegio Agustín Edward Mac Club</w:t>
            </w:r>
          </w:p>
          <w:p w:rsidR="001A10D5" w:rsidRDefault="001A10D5" w:rsidP="00920710">
            <w:pPr>
              <w:jc w:val="both"/>
              <w:rPr>
                <w:rFonts w:ascii="Calibri" w:hAnsi="Calibri"/>
                <w:lang w:val="es-ES_tradnl"/>
              </w:rPr>
            </w:pPr>
          </w:p>
        </w:tc>
      </w:tr>
      <w:tr w:rsidR="001A10D5" w:rsidTr="00E67BD8">
        <w:trPr>
          <w:trHeight w:val="301"/>
        </w:trPr>
        <w:tc>
          <w:tcPr>
            <w:tcW w:w="2399" w:type="dxa"/>
            <w:shd w:val="clear" w:color="auto" w:fill="auto"/>
          </w:tcPr>
          <w:p w:rsidR="001A10D5" w:rsidRDefault="001A10D5" w:rsidP="00920710">
            <w:pPr>
              <w:snapToGrid w:val="0"/>
              <w:ind w:firstLine="72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Educación Media</w:t>
            </w:r>
          </w:p>
        </w:tc>
        <w:tc>
          <w:tcPr>
            <w:tcW w:w="282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6906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Liceo Comercial “Juanita Fernández Solar”</w:t>
            </w:r>
          </w:p>
          <w:p w:rsidR="001A10D5" w:rsidRDefault="001A10D5" w:rsidP="00920710">
            <w:pPr>
              <w:jc w:val="both"/>
              <w:rPr>
                <w:rFonts w:ascii="Calibri" w:hAnsi="Calibri"/>
                <w:lang w:val="es-ES_tradnl"/>
              </w:rPr>
            </w:pPr>
          </w:p>
        </w:tc>
      </w:tr>
      <w:tr w:rsidR="001A10D5" w:rsidTr="00E67BD8">
        <w:trPr>
          <w:trHeight w:val="301"/>
        </w:trPr>
        <w:tc>
          <w:tcPr>
            <w:tcW w:w="2399" w:type="dxa"/>
            <w:shd w:val="clear" w:color="auto" w:fill="auto"/>
          </w:tcPr>
          <w:p w:rsidR="001A10D5" w:rsidRDefault="001A10D5" w:rsidP="00920710">
            <w:pPr>
              <w:snapToGrid w:val="0"/>
              <w:ind w:firstLine="72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P.A.A</w:t>
            </w:r>
          </w:p>
        </w:tc>
        <w:tc>
          <w:tcPr>
            <w:tcW w:w="282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6906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Rendida</w:t>
            </w:r>
          </w:p>
          <w:p w:rsidR="001A10D5" w:rsidRDefault="001A10D5" w:rsidP="00920710">
            <w:pPr>
              <w:jc w:val="both"/>
              <w:rPr>
                <w:rFonts w:ascii="Calibri" w:hAnsi="Calibri"/>
                <w:lang w:val="es-ES_tradnl"/>
              </w:rPr>
            </w:pPr>
          </w:p>
        </w:tc>
      </w:tr>
      <w:tr w:rsidR="001A10D5" w:rsidTr="00E67BD8">
        <w:trPr>
          <w:trHeight w:val="245"/>
        </w:trPr>
        <w:tc>
          <w:tcPr>
            <w:tcW w:w="2399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Titulo</w:t>
            </w:r>
          </w:p>
          <w:p w:rsidR="001A10D5" w:rsidRDefault="001A10D5" w:rsidP="00920710">
            <w:pPr>
              <w:jc w:val="both"/>
            </w:pPr>
          </w:p>
          <w:p w:rsidR="001A10D5" w:rsidRDefault="001A10D5" w:rsidP="00920710">
            <w:pPr>
              <w:jc w:val="both"/>
            </w:pPr>
          </w:p>
          <w:p w:rsidR="001A10D5" w:rsidRDefault="001A10D5" w:rsidP="00920710">
            <w:pPr>
              <w:jc w:val="both"/>
            </w:pPr>
          </w:p>
          <w:p w:rsidR="001A10D5" w:rsidRDefault="001A10D5" w:rsidP="00920710">
            <w:pPr>
              <w:jc w:val="both"/>
            </w:pPr>
            <w:r>
              <w:t xml:space="preserve">Conocimientos Comunicacionales: </w:t>
            </w:r>
          </w:p>
        </w:tc>
        <w:tc>
          <w:tcPr>
            <w:tcW w:w="282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6906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</w:p>
          <w:p w:rsidR="001A10D5" w:rsidRDefault="001A10D5" w:rsidP="00920710">
            <w:pPr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“Secretariado Ejecutivo Computacional”.</w:t>
            </w:r>
          </w:p>
          <w:p w:rsidR="001A10D5" w:rsidRDefault="001A10D5" w:rsidP="00920710">
            <w:pPr>
              <w:jc w:val="both"/>
            </w:pPr>
          </w:p>
          <w:p w:rsidR="001A10D5" w:rsidRDefault="001A10D5" w:rsidP="00920710">
            <w:pPr>
              <w:jc w:val="both"/>
            </w:pPr>
          </w:p>
          <w:p w:rsidR="001A10D5" w:rsidRDefault="001A10D5" w:rsidP="00920710">
            <w:pPr>
              <w:jc w:val="both"/>
            </w:pPr>
          </w:p>
          <w:p w:rsidR="001A10D5" w:rsidRDefault="001A10D5" w:rsidP="00920710">
            <w:pPr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 xml:space="preserve">Lutos Notes, Power Point, Office , Outlook,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s-ES_tradnl"/>
              </w:rPr>
              <w:t>Softland</w:t>
            </w:r>
            <w:proofErr w:type="spellEnd"/>
          </w:p>
          <w:p w:rsidR="00E67BD8" w:rsidRDefault="00E67BD8" w:rsidP="00920710">
            <w:pPr>
              <w:jc w:val="both"/>
              <w:rPr>
                <w:rFonts w:ascii="Calibri" w:hAnsi="Calibri"/>
                <w:lang w:val="es-ES_tradnl"/>
              </w:rPr>
            </w:pPr>
          </w:p>
        </w:tc>
      </w:tr>
      <w:tr w:rsidR="001A10D5" w:rsidTr="00E67BD8">
        <w:trPr>
          <w:trHeight w:val="2915"/>
        </w:trPr>
        <w:tc>
          <w:tcPr>
            <w:tcW w:w="2399" w:type="dxa"/>
            <w:shd w:val="clear" w:color="auto" w:fill="auto"/>
          </w:tcPr>
          <w:p w:rsidR="001A10D5" w:rsidRDefault="001A10D5" w:rsidP="00920710">
            <w:pPr>
              <w:autoSpaceDE w:val="0"/>
              <w:snapToGrid w:val="0"/>
              <w:jc w:val="both"/>
              <w:rPr>
                <w:rFonts w:ascii="Calibri" w:hAnsi="Calibri" w:cs="Arial-BoldMT"/>
                <w:bCs/>
              </w:rPr>
            </w:pPr>
            <w:r>
              <w:rPr>
                <w:rFonts w:ascii="Calibri" w:hAnsi="Calibri" w:cs="Arial-BoldMT"/>
                <w:bCs/>
                <w:sz w:val="22"/>
                <w:szCs w:val="22"/>
              </w:rPr>
              <w:t>Seminarios y otros.</w:t>
            </w:r>
          </w:p>
        </w:tc>
        <w:tc>
          <w:tcPr>
            <w:tcW w:w="282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</w:p>
        </w:tc>
        <w:tc>
          <w:tcPr>
            <w:tcW w:w="6906" w:type="dxa"/>
            <w:shd w:val="clear" w:color="auto" w:fill="auto"/>
          </w:tcPr>
          <w:p w:rsidR="001A10D5" w:rsidRDefault="001A10D5" w:rsidP="00920710">
            <w:pPr>
              <w:autoSpaceDE w:val="0"/>
              <w:snapToGrid w:val="0"/>
              <w:jc w:val="both"/>
              <w:rPr>
                <w:rFonts w:ascii="Calibri" w:hAnsi="Calibri" w:cs="ArialMT"/>
              </w:rPr>
            </w:pPr>
            <w:r>
              <w:rPr>
                <w:rFonts w:ascii="Calibri" w:hAnsi="Calibri" w:cs="ArialMT"/>
                <w:b/>
                <w:sz w:val="22"/>
                <w:szCs w:val="22"/>
              </w:rPr>
              <w:t>Pontificia Universidad Católica de Chile</w:t>
            </w:r>
            <w:r>
              <w:rPr>
                <w:rFonts w:ascii="Calibri" w:hAnsi="Calibri" w:cs="ArialMT"/>
                <w:sz w:val="22"/>
                <w:szCs w:val="22"/>
              </w:rPr>
              <w:t>:</w:t>
            </w:r>
          </w:p>
          <w:p w:rsidR="001A10D5" w:rsidRDefault="001A10D5" w:rsidP="00920710">
            <w:pPr>
              <w:autoSpaceDE w:val="0"/>
              <w:jc w:val="both"/>
              <w:rPr>
                <w:rFonts w:ascii="Calibri" w:hAnsi="Calibri" w:cs="ArialMT"/>
              </w:rPr>
            </w:pPr>
            <w:r>
              <w:rPr>
                <w:rFonts w:ascii="Calibri" w:hAnsi="Calibri" w:cs="ArialMT"/>
                <w:sz w:val="22"/>
                <w:szCs w:val="22"/>
              </w:rPr>
              <w:t xml:space="preserve"> “</w:t>
            </w:r>
            <w:r>
              <w:rPr>
                <w:rFonts w:ascii="Calibri" w:hAnsi="Calibri" w:cs="ArialMT"/>
                <w:b/>
                <w:bCs/>
                <w:sz w:val="22"/>
                <w:szCs w:val="22"/>
              </w:rPr>
              <w:t>Diplomado Contabilidad en la Gestión Administrativa”</w:t>
            </w:r>
            <w:r>
              <w:rPr>
                <w:rFonts w:ascii="Calibri" w:hAnsi="Calibri" w:cs="ArialMT"/>
                <w:sz w:val="22"/>
                <w:szCs w:val="22"/>
              </w:rPr>
              <w:t xml:space="preserve"> (221 horas cronológicas)</w:t>
            </w:r>
          </w:p>
          <w:p w:rsidR="001A10D5" w:rsidRDefault="001A10D5" w:rsidP="00920710">
            <w:pPr>
              <w:autoSpaceDE w:val="0"/>
              <w:jc w:val="both"/>
              <w:rPr>
                <w:rFonts w:ascii="Calibri" w:hAnsi="Calibri" w:cs="ArialMT"/>
              </w:rPr>
            </w:pPr>
            <w:r>
              <w:rPr>
                <w:rFonts w:ascii="Calibri" w:hAnsi="Calibri" w:cs="ArialMT"/>
                <w:sz w:val="22"/>
                <w:szCs w:val="22"/>
              </w:rPr>
              <w:t>Aprobada con excelencia 6.5</w:t>
            </w:r>
          </w:p>
          <w:p w:rsidR="001A10D5" w:rsidRDefault="001A10D5" w:rsidP="00920710">
            <w:pPr>
              <w:autoSpaceDE w:val="0"/>
              <w:jc w:val="both"/>
              <w:rPr>
                <w:rFonts w:ascii="Calibri" w:hAnsi="Calibri" w:cs="ArialMT"/>
              </w:rPr>
            </w:pPr>
          </w:p>
          <w:p w:rsidR="001A10D5" w:rsidRDefault="001A10D5" w:rsidP="00920710">
            <w:pPr>
              <w:autoSpaceDE w:val="0"/>
              <w:jc w:val="both"/>
              <w:rPr>
                <w:rFonts w:ascii="Calibri" w:hAnsi="Calibri" w:cs="ArialMT"/>
              </w:rPr>
            </w:pPr>
            <w:r>
              <w:rPr>
                <w:rFonts w:ascii="Calibri" w:hAnsi="Calibri" w:cs="ArialMT"/>
                <w:sz w:val="22"/>
                <w:szCs w:val="22"/>
              </w:rPr>
              <w:t>Aprobando, además, cursos de:</w:t>
            </w:r>
          </w:p>
          <w:p w:rsidR="001A10D5" w:rsidRDefault="001A10D5" w:rsidP="00920710">
            <w:pPr>
              <w:numPr>
                <w:ilvl w:val="0"/>
                <w:numId w:val="1"/>
              </w:numPr>
              <w:tabs>
                <w:tab w:val="left" w:pos="318"/>
              </w:tabs>
              <w:autoSpaceDE w:val="0"/>
              <w:ind w:left="318" w:hanging="318"/>
              <w:jc w:val="both"/>
              <w:rPr>
                <w:rFonts w:ascii="Calibri" w:hAnsi="Calibri" w:cs="ArialMT"/>
              </w:rPr>
            </w:pPr>
            <w:r>
              <w:rPr>
                <w:rFonts w:ascii="Calibri" w:hAnsi="Calibri" w:cs="ArialMT"/>
                <w:sz w:val="22"/>
                <w:szCs w:val="22"/>
              </w:rPr>
              <w:t xml:space="preserve">Organización del trabajo en la gestión administrativa </w:t>
            </w:r>
          </w:p>
          <w:p w:rsidR="001A10D5" w:rsidRDefault="001A10D5" w:rsidP="00920710">
            <w:pPr>
              <w:autoSpaceDE w:val="0"/>
              <w:jc w:val="both"/>
              <w:rPr>
                <w:rFonts w:ascii="Calibri" w:hAnsi="Calibri" w:cs="ArialMT"/>
              </w:rPr>
            </w:pPr>
            <w:r>
              <w:rPr>
                <w:rFonts w:ascii="Calibri" w:hAnsi="Calibri" w:cs="ArialMT"/>
                <w:sz w:val="22"/>
                <w:szCs w:val="22"/>
              </w:rPr>
              <w:t xml:space="preserve">       (77 horas cronológicas)</w:t>
            </w:r>
          </w:p>
          <w:p w:rsidR="001A10D5" w:rsidRDefault="001A10D5" w:rsidP="00920710">
            <w:pPr>
              <w:numPr>
                <w:ilvl w:val="0"/>
                <w:numId w:val="1"/>
              </w:numPr>
              <w:tabs>
                <w:tab w:val="left" w:pos="318"/>
              </w:tabs>
              <w:autoSpaceDE w:val="0"/>
              <w:ind w:left="318" w:hanging="318"/>
              <w:jc w:val="both"/>
              <w:rPr>
                <w:rFonts w:ascii="Calibri" w:hAnsi="Calibri" w:cs="ArialMT"/>
              </w:rPr>
            </w:pPr>
            <w:r>
              <w:rPr>
                <w:rFonts w:ascii="Calibri" w:hAnsi="Calibri" w:cs="ArialMT"/>
                <w:sz w:val="22"/>
                <w:szCs w:val="22"/>
              </w:rPr>
              <w:t>Manejo de planificación de proyectos en la gestión administrativa.</w:t>
            </w:r>
          </w:p>
          <w:p w:rsidR="001A10D5" w:rsidRDefault="001A10D5" w:rsidP="00920710">
            <w:pPr>
              <w:autoSpaceDE w:val="0"/>
              <w:jc w:val="both"/>
              <w:rPr>
                <w:rFonts w:ascii="Calibri" w:hAnsi="Calibri" w:cs="ArialMT"/>
              </w:rPr>
            </w:pPr>
            <w:r>
              <w:rPr>
                <w:rFonts w:ascii="Calibri" w:hAnsi="Calibri" w:cs="ArialMT"/>
                <w:sz w:val="22"/>
                <w:szCs w:val="22"/>
              </w:rPr>
              <w:t xml:space="preserve">       (74 horas cronológicas)</w:t>
            </w:r>
          </w:p>
          <w:p w:rsidR="001A10D5" w:rsidRDefault="001A10D5" w:rsidP="00920710">
            <w:pPr>
              <w:numPr>
                <w:ilvl w:val="0"/>
                <w:numId w:val="1"/>
              </w:numPr>
              <w:tabs>
                <w:tab w:val="left" w:pos="318"/>
              </w:tabs>
              <w:autoSpaceDE w:val="0"/>
              <w:ind w:left="318" w:hanging="318"/>
              <w:jc w:val="both"/>
              <w:rPr>
                <w:rFonts w:ascii="Calibri" w:hAnsi="Calibri" w:cs="ArialMT"/>
                <w:b/>
                <w:bCs/>
              </w:rPr>
            </w:pPr>
            <w:r>
              <w:rPr>
                <w:rFonts w:ascii="Calibri" w:hAnsi="Calibri" w:cs="ArialMT"/>
                <w:b/>
                <w:bCs/>
                <w:sz w:val="22"/>
                <w:szCs w:val="22"/>
              </w:rPr>
              <w:t>Contabilidad general en la gestión administrativa</w:t>
            </w:r>
          </w:p>
          <w:p w:rsidR="001A10D5" w:rsidRDefault="001A10D5" w:rsidP="00920710">
            <w:pPr>
              <w:autoSpaceDE w:val="0"/>
              <w:jc w:val="both"/>
              <w:rPr>
                <w:rFonts w:ascii="Calibri" w:hAnsi="Calibri" w:cs="ArialMT"/>
              </w:rPr>
            </w:pPr>
            <w:r>
              <w:rPr>
                <w:rFonts w:ascii="Calibri" w:hAnsi="Calibri" w:cs="ArialMT"/>
                <w:sz w:val="22"/>
                <w:szCs w:val="22"/>
              </w:rPr>
              <w:t xml:space="preserve">       (70 horas cronológicas)</w:t>
            </w:r>
          </w:p>
          <w:p w:rsidR="001A10D5" w:rsidRDefault="001A10D5" w:rsidP="00920710">
            <w:pPr>
              <w:autoSpaceDE w:val="0"/>
              <w:jc w:val="both"/>
              <w:rPr>
                <w:rFonts w:ascii="Calibri" w:hAnsi="Calibri" w:cs="ArialMT"/>
              </w:rPr>
            </w:pPr>
          </w:p>
          <w:p w:rsidR="001A10D5" w:rsidRDefault="001A10D5" w:rsidP="00920710">
            <w:pPr>
              <w:autoSpaceDE w:val="0"/>
              <w:jc w:val="both"/>
              <w:rPr>
                <w:rFonts w:ascii="Calibri" w:hAnsi="Calibri" w:cs="ArialMT"/>
              </w:rPr>
            </w:pPr>
          </w:p>
          <w:p w:rsidR="001A10D5" w:rsidRDefault="001A10D5" w:rsidP="00920710">
            <w:pPr>
              <w:autoSpaceDE w:val="0"/>
              <w:jc w:val="both"/>
              <w:rPr>
                <w:rFonts w:ascii="Calibri" w:hAnsi="Calibri" w:cs="ArialMT"/>
              </w:rPr>
            </w:pPr>
          </w:p>
          <w:p w:rsidR="001A10D5" w:rsidRDefault="001A10D5" w:rsidP="00920710">
            <w:pPr>
              <w:autoSpaceDE w:val="0"/>
              <w:jc w:val="both"/>
              <w:rPr>
                <w:rFonts w:ascii="Calibri" w:hAnsi="Calibri" w:cs="ArialMT"/>
              </w:rPr>
            </w:pPr>
          </w:p>
          <w:p w:rsidR="001A10D5" w:rsidRDefault="001A10D5" w:rsidP="00920710">
            <w:pPr>
              <w:autoSpaceDE w:val="0"/>
              <w:jc w:val="both"/>
              <w:rPr>
                <w:rFonts w:ascii="Calibri" w:hAnsi="Calibri" w:cs="ArialMT"/>
              </w:rPr>
            </w:pPr>
          </w:p>
          <w:p w:rsidR="001A10D5" w:rsidRDefault="001A10D5" w:rsidP="00920710">
            <w:pPr>
              <w:autoSpaceDE w:val="0"/>
              <w:jc w:val="both"/>
              <w:rPr>
                <w:rFonts w:ascii="Calibri" w:hAnsi="Calibri" w:cs="ArialMT"/>
              </w:rPr>
            </w:pPr>
          </w:p>
          <w:p w:rsidR="001A10D5" w:rsidRDefault="001A10D5" w:rsidP="00920710">
            <w:pPr>
              <w:autoSpaceDE w:val="0"/>
              <w:jc w:val="both"/>
              <w:rPr>
                <w:rFonts w:ascii="Calibri" w:hAnsi="Calibri" w:cs="ArialMT"/>
              </w:rPr>
            </w:pPr>
          </w:p>
          <w:p w:rsidR="001A10D5" w:rsidRDefault="001A10D5" w:rsidP="00920710">
            <w:pPr>
              <w:autoSpaceDE w:val="0"/>
              <w:jc w:val="both"/>
              <w:rPr>
                <w:rFonts w:ascii="Calibri" w:hAnsi="Calibri" w:cs="ArialMT"/>
              </w:rPr>
            </w:pPr>
          </w:p>
          <w:p w:rsidR="001A10D5" w:rsidRDefault="001A10D5" w:rsidP="00920710">
            <w:pPr>
              <w:autoSpaceDE w:val="0"/>
              <w:jc w:val="both"/>
            </w:pPr>
          </w:p>
        </w:tc>
      </w:tr>
    </w:tbl>
    <w:p w:rsidR="001A10D5" w:rsidRDefault="001A10D5" w:rsidP="001A10D5">
      <w:pPr>
        <w:jc w:val="both"/>
      </w:pPr>
    </w:p>
    <w:p w:rsidR="001A10D5" w:rsidRDefault="001A10D5" w:rsidP="001A10D5">
      <w:pPr>
        <w:numPr>
          <w:ilvl w:val="0"/>
          <w:numId w:val="1"/>
        </w:numPr>
        <w:jc w:val="both"/>
        <w:rPr>
          <w:rFonts w:ascii="Calibri" w:hAnsi="Calibri"/>
          <w:b/>
          <w:i/>
          <w:lang w:val="es-ES_tradnl"/>
        </w:rPr>
      </w:pPr>
      <w:r>
        <w:rPr>
          <w:rFonts w:ascii="Calibri" w:hAnsi="Calibri"/>
          <w:b/>
          <w:i/>
          <w:lang w:val="es-ES_tradnl"/>
        </w:rPr>
        <w:lastRenderedPageBreak/>
        <w:t>Antecedentes Laborales:</w:t>
      </w:r>
    </w:p>
    <w:p w:rsidR="001A10D5" w:rsidRDefault="001A10D5" w:rsidP="001A10D5">
      <w:pPr>
        <w:jc w:val="both"/>
        <w:rPr>
          <w:rFonts w:ascii="Calibri" w:hAnsi="Calibri"/>
          <w:lang w:val="es-ES_tradnl"/>
        </w:rPr>
      </w:pPr>
    </w:p>
    <w:p w:rsidR="001A10D5" w:rsidRDefault="001A10D5" w:rsidP="001A10D5">
      <w:pPr>
        <w:jc w:val="both"/>
        <w:rPr>
          <w:rFonts w:ascii="Calibri" w:hAnsi="Calibri"/>
          <w:lang w:val="es-ES_tradnl"/>
        </w:rPr>
      </w:pPr>
    </w:p>
    <w:p w:rsidR="001A10D5" w:rsidRDefault="001A10D5" w:rsidP="001A10D5">
      <w:pPr>
        <w:ind w:left="708"/>
        <w:jc w:val="both"/>
        <w:rPr>
          <w:rFonts w:ascii="Calibri" w:hAnsi="Calibri"/>
          <w:lang w:val="es-ES_tradnl"/>
        </w:rPr>
      </w:pPr>
      <w:proofErr w:type="spellStart"/>
      <w:r>
        <w:rPr>
          <w:rFonts w:ascii="Calibri" w:hAnsi="Calibri"/>
          <w:lang w:val="es-ES_tradnl"/>
        </w:rPr>
        <w:t>CompassGroup</w:t>
      </w:r>
      <w:proofErr w:type="spellEnd"/>
      <w:r>
        <w:rPr>
          <w:rFonts w:ascii="Calibri" w:hAnsi="Calibri"/>
          <w:lang w:val="es-ES_tradnl"/>
        </w:rPr>
        <w:t xml:space="preserve">               “</w:t>
      </w:r>
      <w:r w:rsidR="00151366">
        <w:rPr>
          <w:rFonts w:ascii="Calibri" w:hAnsi="Calibri"/>
          <w:lang w:val="es-ES_tradnl"/>
        </w:rPr>
        <w:t xml:space="preserve">Encargada </w:t>
      </w:r>
      <w:r w:rsidR="00EE229E">
        <w:rPr>
          <w:rFonts w:ascii="Calibri" w:hAnsi="Calibri"/>
          <w:lang w:val="es-ES_tradnl"/>
        </w:rPr>
        <w:t>Gestión,</w:t>
      </w:r>
      <w:r>
        <w:rPr>
          <w:rFonts w:ascii="Calibri" w:hAnsi="Calibri"/>
          <w:lang w:val="es-ES_tradnl"/>
        </w:rPr>
        <w:t xml:space="preserve"> FAENA LA COIDA MDO, </w:t>
      </w:r>
      <w:r w:rsidR="003F5F08">
        <w:rPr>
          <w:rFonts w:ascii="Calibri" w:hAnsi="Calibri"/>
          <w:lang w:val="es-ES_tradnl"/>
        </w:rPr>
        <w:t>Copiapó</w:t>
      </w:r>
    </w:p>
    <w:p w:rsidR="00EE229E" w:rsidRDefault="00EE229E" w:rsidP="001A10D5">
      <w:pPr>
        <w:ind w:left="708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(Rubro alimentación)</w:t>
      </w:r>
    </w:p>
    <w:p w:rsidR="007968C8" w:rsidRDefault="001A10D5" w:rsidP="00151366">
      <w:pPr>
        <w:ind w:left="708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Enero 2012 a la fecha</w:t>
      </w:r>
      <w:r w:rsidR="007968C8">
        <w:rPr>
          <w:rFonts w:ascii="Calibri" w:hAnsi="Calibri"/>
          <w:lang w:val="es-ES_tradnl"/>
        </w:rPr>
        <w:t xml:space="preserve">.      </w:t>
      </w:r>
    </w:p>
    <w:p w:rsidR="007968C8" w:rsidRDefault="007968C8" w:rsidP="001A10D5">
      <w:pPr>
        <w:ind w:left="708"/>
        <w:jc w:val="both"/>
        <w:rPr>
          <w:rFonts w:ascii="Calibri" w:hAnsi="Calibri"/>
          <w:lang w:val="es-ES_tradnl"/>
        </w:rPr>
      </w:pPr>
    </w:p>
    <w:p w:rsidR="00E67BD8" w:rsidRDefault="00E67BD8" w:rsidP="001A10D5">
      <w:pPr>
        <w:ind w:left="708"/>
        <w:jc w:val="both"/>
        <w:rPr>
          <w:rFonts w:ascii="Calibri" w:hAnsi="Calibri"/>
          <w:lang w:val="es-ES_tradnl"/>
        </w:rPr>
      </w:pPr>
    </w:p>
    <w:tbl>
      <w:tblPr>
        <w:tblW w:w="0" w:type="auto"/>
        <w:tblInd w:w="648" w:type="dxa"/>
        <w:tblLayout w:type="fixed"/>
        <w:tblLook w:val="0000"/>
      </w:tblPr>
      <w:tblGrid>
        <w:gridCol w:w="2340"/>
        <w:gridCol w:w="236"/>
        <w:gridCol w:w="6296"/>
      </w:tblGrid>
      <w:tr w:rsidR="001A10D5" w:rsidTr="00920710">
        <w:trPr>
          <w:trHeight w:val="6540"/>
        </w:trPr>
        <w:tc>
          <w:tcPr>
            <w:tcW w:w="234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b/>
                <w:lang w:val="es-ES_tradnl"/>
              </w:rPr>
            </w:pPr>
            <w:proofErr w:type="spellStart"/>
            <w:r>
              <w:rPr>
                <w:rFonts w:ascii="Calibri" w:hAnsi="Calibri"/>
                <w:b/>
                <w:lang w:val="es-ES_tradnl"/>
              </w:rPr>
              <w:t>Inpact</w:t>
            </w:r>
            <w:proofErr w:type="spellEnd"/>
            <w:r>
              <w:rPr>
                <w:rFonts w:ascii="Calibri" w:hAnsi="Calibri"/>
                <w:b/>
                <w:lang w:val="es-ES_tradnl"/>
              </w:rPr>
              <w:t>. S.A</w:t>
            </w:r>
          </w:p>
          <w:p w:rsidR="001A10D5" w:rsidRDefault="001A10D5" w:rsidP="003F5F08">
            <w:pPr>
              <w:jc w:val="both"/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(Junio 2007 a</w:t>
            </w:r>
            <w:r w:rsidR="003F5F08">
              <w:rPr>
                <w:rFonts w:ascii="Calibri" w:hAnsi="Calibri"/>
                <w:sz w:val="20"/>
                <w:szCs w:val="20"/>
                <w:lang w:val="es-ES_tradnl"/>
              </w:rPr>
              <w:t xml:space="preserve"> Enero 2012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236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“</w:t>
            </w:r>
          </w:p>
        </w:tc>
        <w:tc>
          <w:tcPr>
            <w:tcW w:w="6296" w:type="dxa"/>
            <w:shd w:val="clear" w:color="auto" w:fill="auto"/>
          </w:tcPr>
          <w:p w:rsidR="001A10D5" w:rsidRDefault="001A10D5" w:rsidP="00920710">
            <w:pPr>
              <w:tabs>
                <w:tab w:val="left" w:pos="336"/>
              </w:tabs>
              <w:snapToGrid w:val="0"/>
              <w:ind w:hanging="336"/>
              <w:jc w:val="both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 xml:space="preserve">“b  </w:t>
            </w:r>
          </w:p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>Administrativo Contable y Facturación:</w:t>
            </w: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  <w:t xml:space="preserve">Responsabilidades Principales </w:t>
            </w: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  <w:t xml:space="preserve">• Realizar la emisión de cheques y actualización de  las bases definidas para esto.  </w:t>
            </w: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  <w:t xml:space="preserve">• Entregar Información de saldos bancarios </w:t>
            </w:r>
            <w:r w:rsidR="003F5F08"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  <w:t>diari</w:t>
            </w:r>
            <w:r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  <w:t>a</w:t>
            </w:r>
            <w:r w:rsidR="003F5F08"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  <w:t>mente</w:t>
            </w:r>
            <w:r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  <w:t>.</w:t>
            </w: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  <w:t xml:space="preserve">• Ingresar Facturas de Compra en Base de Lotus Notes de Flujo de Órdenes de Compra y Facturas de Compra y Venta, y en Sistema Contable. </w:t>
            </w: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  <w:t>. Apoyo Facturación y Cobranza</w:t>
            </w: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  <w:t xml:space="preserve">• Revisar archivo de Compras y Documentos. </w:t>
            </w: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  <w:t xml:space="preserve">• Controlar Guías de Despacho tanto de Casa matriz como sucursales. </w:t>
            </w: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  <w:t xml:space="preserve">• Emitir Nómina y Pago de Proveedores. </w:t>
            </w: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  <w:t>• Ingresar Rendiciones de fondos en Base de Rendiciones de Lotus Notes y en Sistema Contable.  (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  <w:t>Softland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  <w:t>)</w:t>
            </w: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  <w:t xml:space="preserve">• Actualizar las bases definidas para el cargo. </w:t>
            </w: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  <w:t xml:space="preserve">• Coordinación e ingreso en base Lotus Notes la programación de vehículos en forma diaria. </w:t>
            </w: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  <w:t>• Administrar y emitir informes mensuales y según requerimientos de informes de asistencia.</w:t>
            </w: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  <w:t xml:space="preserve">• Emitir y enviar a proveedor órdenes de compra por servicios básicos y de requerimientos internos. </w:t>
            </w:r>
          </w:p>
          <w:p w:rsidR="001A10D5" w:rsidRDefault="001A10D5" w:rsidP="0092071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  <w:szCs w:val="20"/>
                <w:lang w:eastAsia="es-ES"/>
              </w:rPr>
            </w:pPr>
          </w:p>
          <w:p w:rsidR="001A10D5" w:rsidRPr="00E666E6" w:rsidRDefault="001A10D5" w:rsidP="00920710">
            <w:pPr>
              <w:tabs>
                <w:tab w:val="left" w:pos="336"/>
              </w:tabs>
              <w:jc w:val="both"/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E666E6">
              <w:rPr>
                <w:rFonts w:ascii="Calibri" w:hAnsi="Calibri"/>
                <w:sz w:val="20"/>
                <w:szCs w:val="20"/>
                <w:lang w:val="es-ES_tradnl"/>
              </w:rPr>
              <w:t xml:space="preserve">•  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R</w:t>
            </w:r>
            <w:r w:rsidRPr="00E666E6">
              <w:rPr>
                <w:rFonts w:ascii="Calibri" w:hAnsi="Calibri"/>
                <w:sz w:val="20"/>
                <w:szCs w:val="20"/>
                <w:lang w:val="es-ES_tradnl"/>
              </w:rPr>
              <w:t xml:space="preserve">ealizar Pedidos, artículos de oficina y aseo y materiales en general, para todas las sucursales,  actualizar base de control de materiales. 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Para todas las sucursales.</w:t>
            </w:r>
          </w:p>
          <w:p w:rsidR="001A10D5" w:rsidRDefault="001A10D5" w:rsidP="00920710">
            <w:pPr>
              <w:tabs>
                <w:tab w:val="left" w:pos="336"/>
              </w:tabs>
              <w:jc w:val="both"/>
              <w:rPr>
                <w:rFonts w:ascii="Calibri" w:hAnsi="Calibri"/>
                <w:sz w:val="20"/>
                <w:szCs w:val="20"/>
                <w:lang w:val="es-ES_tradnl"/>
              </w:rPr>
            </w:pPr>
          </w:p>
          <w:p w:rsidR="001A10D5" w:rsidRDefault="001A10D5" w:rsidP="00920710">
            <w:pPr>
              <w:tabs>
                <w:tab w:val="left" w:pos="336"/>
              </w:tabs>
              <w:jc w:val="both"/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. Generar, ingresar, registrar y enviar órdenes de compra de las distintas sucursales. </w:t>
            </w:r>
          </w:p>
          <w:p w:rsidR="001A10D5" w:rsidRDefault="001A10D5" w:rsidP="00920710">
            <w:pPr>
              <w:numPr>
                <w:ilvl w:val="0"/>
                <w:numId w:val="1"/>
              </w:numPr>
              <w:tabs>
                <w:tab w:val="left" w:pos="336"/>
              </w:tabs>
              <w:ind w:left="0" w:hanging="336"/>
              <w:jc w:val="both"/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. Coordinar con las áreas de Operaciones, Recursos Humanos y Ventas trámites a realizarse durante la jornada. </w:t>
            </w:r>
          </w:p>
          <w:p w:rsidR="001A10D5" w:rsidRDefault="001A10D5" w:rsidP="00920710">
            <w:pPr>
              <w:numPr>
                <w:ilvl w:val="0"/>
                <w:numId w:val="1"/>
              </w:numPr>
              <w:tabs>
                <w:tab w:val="left" w:pos="336"/>
              </w:tabs>
              <w:ind w:left="0" w:hanging="336"/>
              <w:jc w:val="both"/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. Coordinar con el chófer las rutas asignadas para cada día,  actualizando en forma inmediata Base de Móviles. </w:t>
            </w:r>
          </w:p>
          <w:p w:rsidR="001A10D5" w:rsidRDefault="001A10D5" w:rsidP="00920710">
            <w:pPr>
              <w:tabs>
                <w:tab w:val="left" w:pos="336"/>
              </w:tabs>
              <w:jc w:val="both"/>
              <w:rPr>
                <w:sz w:val="20"/>
                <w:szCs w:val="20"/>
              </w:rPr>
            </w:pPr>
          </w:p>
          <w:p w:rsidR="001A10D5" w:rsidRDefault="001A10D5" w:rsidP="00920710">
            <w:pPr>
              <w:tabs>
                <w:tab w:val="left" w:pos="336"/>
              </w:tabs>
              <w:jc w:val="both"/>
              <w:rPr>
                <w:sz w:val="20"/>
                <w:szCs w:val="20"/>
              </w:rPr>
            </w:pPr>
          </w:p>
          <w:p w:rsidR="001A10D5" w:rsidRDefault="001A10D5" w:rsidP="00920710">
            <w:pPr>
              <w:tabs>
                <w:tab w:val="left" w:pos="336"/>
              </w:tabs>
              <w:jc w:val="both"/>
              <w:rPr>
                <w:sz w:val="20"/>
                <w:szCs w:val="20"/>
              </w:rPr>
            </w:pPr>
          </w:p>
          <w:p w:rsidR="001A10D5" w:rsidRDefault="001A10D5" w:rsidP="00920710">
            <w:pPr>
              <w:tabs>
                <w:tab w:val="left" w:pos="336"/>
              </w:tabs>
              <w:jc w:val="both"/>
              <w:rPr>
                <w:sz w:val="20"/>
                <w:szCs w:val="20"/>
              </w:rPr>
            </w:pPr>
          </w:p>
          <w:p w:rsidR="001A10D5" w:rsidRDefault="001A10D5" w:rsidP="00920710">
            <w:pPr>
              <w:tabs>
                <w:tab w:val="left" w:pos="336"/>
              </w:tabs>
              <w:ind w:hanging="336"/>
              <w:jc w:val="both"/>
              <w:rPr>
                <w:rFonts w:ascii="Calibri" w:hAnsi="Calibri"/>
                <w:sz w:val="20"/>
                <w:szCs w:val="20"/>
                <w:lang w:val="es-ES_tradnl"/>
              </w:rPr>
            </w:pPr>
            <w:bookmarkStart w:id="0" w:name="_GoBack"/>
            <w:bookmarkEnd w:id="0"/>
          </w:p>
        </w:tc>
      </w:tr>
      <w:tr w:rsidR="001A10D5" w:rsidTr="00920710">
        <w:tc>
          <w:tcPr>
            <w:tcW w:w="234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 xml:space="preserve">Omega Servicios </w:t>
            </w:r>
            <w:r>
              <w:rPr>
                <w:rFonts w:ascii="Calibri" w:hAnsi="Calibri"/>
                <w:b/>
                <w:lang w:val="es-ES_tradnl"/>
              </w:rPr>
              <w:lastRenderedPageBreak/>
              <w:t>Empresariales Ltda.</w:t>
            </w:r>
          </w:p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(Enero 2006 a Junio 2007)</w:t>
            </w:r>
          </w:p>
          <w:p w:rsidR="001A10D5" w:rsidRDefault="001A10D5" w:rsidP="00920710">
            <w:pPr>
              <w:jc w:val="both"/>
              <w:rPr>
                <w:rFonts w:ascii="Calibri" w:hAnsi="Calibri"/>
                <w:b/>
                <w:lang w:val="es-ES_tradnl"/>
              </w:rPr>
            </w:pPr>
          </w:p>
        </w:tc>
        <w:tc>
          <w:tcPr>
            <w:tcW w:w="236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lastRenderedPageBreak/>
              <w:t>:</w:t>
            </w:r>
          </w:p>
        </w:tc>
        <w:tc>
          <w:tcPr>
            <w:tcW w:w="6296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b/>
                <w:lang w:val="es-ES_tradnl"/>
              </w:rPr>
            </w:pPr>
          </w:p>
          <w:p w:rsidR="001A10D5" w:rsidRDefault="001A10D5" w:rsidP="00920710">
            <w:pPr>
              <w:jc w:val="both"/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lastRenderedPageBreak/>
              <w:t xml:space="preserve"> Asistente de Recursos Humanos:</w:t>
            </w:r>
          </w:p>
          <w:p w:rsidR="001A10D5" w:rsidRDefault="001A10D5" w:rsidP="00920710">
            <w:pPr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Realizando las siguientes funciones:</w:t>
            </w:r>
          </w:p>
          <w:p w:rsidR="001A10D5" w:rsidRDefault="001A10D5" w:rsidP="0092071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 xml:space="preserve">Tramitación de Licencias </w:t>
            </w:r>
            <w:proofErr w:type="gramStart"/>
            <w:r>
              <w:rPr>
                <w:rFonts w:ascii="Calibri" w:hAnsi="Calibri"/>
                <w:lang w:val="es-ES_tradnl"/>
              </w:rPr>
              <w:t>Medicas</w:t>
            </w:r>
            <w:proofErr w:type="gramEnd"/>
            <w:r>
              <w:rPr>
                <w:rFonts w:ascii="Calibri" w:hAnsi="Calibri"/>
                <w:lang w:val="es-ES_tradnl"/>
              </w:rPr>
              <w:t xml:space="preserve">. </w:t>
            </w:r>
          </w:p>
          <w:p w:rsidR="001A10D5" w:rsidRDefault="001A10D5" w:rsidP="0092071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Tramitación de asignaciones familiares.</w:t>
            </w:r>
          </w:p>
          <w:p w:rsidR="001A10D5" w:rsidRDefault="001A10D5" w:rsidP="0092071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 xml:space="preserve">Realización de Contratos de Trabajo, Anexo, </w:t>
            </w:r>
            <w:proofErr w:type="spellStart"/>
            <w:r>
              <w:rPr>
                <w:rFonts w:ascii="Calibri" w:hAnsi="Calibri"/>
                <w:lang w:val="es-ES_tradnl"/>
              </w:rPr>
              <w:t>etc</w:t>
            </w:r>
            <w:proofErr w:type="spellEnd"/>
          </w:p>
          <w:p w:rsidR="001A10D5" w:rsidRDefault="001A10D5" w:rsidP="00920710">
            <w:pPr>
              <w:numPr>
                <w:ilvl w:val="0"/>
                <w:numId w:val="2"/>
              </w:numPr>
              <w:tabs>
                <w:tab w:val="left" w:pos="376"/>
              </w:tabs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Créditos en Caja de Compensación</w:t>
            </w:r>
          </w:p>
          <w:p w:rsidR="001A10D5" w:rsidRDefault="001A10D5" w:rsidP="00920710">
            <w:pPr>
              <w:numPr>
                <w:ilvl w:val="0"/>
                <w:numId w:val="2"/>
              </w:numPr>
              <w:tabs>
                <w:tab w:val="left" w:pos="376"/>
              </w:tabs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 xml:space="preserve">Proceso de Remuneraciones </w:t>
            </w:r>
          </w:p>
          <w:p w:rsidR="001A10D5" w:rsidRDefault="001A10D5" w:rsidP="00920710">
            <w:pPr>
              <w:jc w:val="both"/>
            </w:pPr>
          </w:p>
        </w:tc>
      </w:tr>
    </w:tbl>
    <w:p w:rsidR="001A10D5" w:rsidRDefault="001A10D5" w:rsidP="001A10D5">
      <w:pPr>
        <w:jc w:val="both"/>
      </w:pPr>
    </w:p>
    <w:p w:rsidR="001A10D5" w:rsidRDefault="001A10D5" w:rsidP="001A10D5">
      <w:pPr>
        <w:jc w:val="both"/>
        <w:rPr>
          <w:rFonts w:ascii="Calibri" w:hAnsi="Calibri"/>
          <w:lang w:val="es-ES_tradnl"/>
        </w:rPr>
      </w:pPr>
    </w:p>
    <w:tbl>
      <w:tblPr>
        <w:tblW w:w="0" w:type="auto"/>
        <w:tblInd w:w="648" w:type="dxa"/>
        <w:tblLayout w:type="fixed"/>
        <w:tblLook w:val="0000"/>
      </w:tblPr>
      <w:tblGrid>
        <w:gridCol w:w="2340"/>
        <w:gridCol w:w="236"/>
        <w:gridCol w:w="6296"/>
      </w:tblGrid>
      <w:tr w:rsidR="001A10D5" w:rsidTr="00920710">
        <w:tc>
          <w:tcPr>
            <w:tcW w:w="234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 xml:space="preserve">Comercial </w:t>
            </w:r>
            <w:proofErr w:type="spellStart"/>
            <w:r>
              <w:rPr>
                <w:rFonts w:ascii="Calibri" w:hAnsi="Calibri"/>
                <w:b/>
                <w:lang w:val="es-ES_tradnl"/>
              </w:rPr>
              <w:t>Millahue</w:t>
            </w:r>
            <w:proofErr w:type="spellEnd"/>
            <w:r>
              <w:rPr>
                <w:rFonts w:ascii="Calibri" w:hAnsi="Calibri"/>
                <w:b/>
                <w:lang w:val="es-ES_tradnl"/>
              </w:rPr>
              <w:t xml:space="preserve"> Ltda.</w:t>
            </w:r>
          </w:p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(Junio 96  a Julio 2004)</w:t>
            </w:r>
          </w:p>
          <w:p w:rsidR="001A10D5" w:rsidRDefault="001A10D5" w:rsidP="00920710">
            <w:pPr>
              <w:jc w:val="both"/>
              <w:rPr>
                <w:rFonts w:ascii="Calibri" w:hAnsi="Calibri"/>
                <w:b/>
                <w:lang w:val="es-ES_tradnl"/>
              </w:rPr>
            </w:pPr>
          </w:p>
        </w:tc>
        <w:tc>
          <w:tcPr>
            <w:tcW w:w="18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:</w:t>
            </w:r>
          </w:p>
        </w:tc>
        <w:tc>
          <w:tcPr>
            <w:tcW w:w="6296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b/>
                <w:lang w:val="es-ES_tradnl"/>
              </w:rPr>
            </w:pPr>
          </w:p>
          <w:p w:rsidR="001A10D5" w:rsidRDefault="001A10D5" w:rsidP="00920710">
            <w:pPr>
              <w:jc w:val="both"/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>Secretaria Gerenci</w:t>
            </w:r>
            <w:r w:rsidR="00BF5D20">
              <w:rPr>
                <w:rFonts w:ascii="Calibri" w:hAnsi="Calibri"/>
                <w:b/>
                <w:lang w:val="es-ES_tradnl"/>
              </w:rPr>
              <w:t>a</w:t>
            </w:r>
            <w:r>
              <w:rPr>
                <w:rFonts w:ascii="Calibri" w:hAnsi="Calibri"/>
                <w:b/>
                <w:lang w:val="es-ES_tradnl"/>
              </w:rPr>
              <w:t>:</w:t>
            </w:r>
          </w:p>
          <w:p w:rsidR="001A10D5" w:rsidRDefault="001A10D5" w:rsidP="00920710">
            <w:pPr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Realizando las siguientes funciones:</w:t>
            </w:r>
          </w:p>
          <w:p w:rsidR="001A10D5" w:rsidRDefault="001A10D5" w:rsidP="0092071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 xml:space="preserve">Coordinar agenda Gerente General. </w:t>
            </w:r>
          </w:p>
          <w:p w:rsidR="001A10D5" w:rsidRDefault="001A10D5" w:rsidP="0092071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Coordinar entrega material sucursales de ventas.</w:t>
            </w:r>
          </w:p>
          <w:p w:rsidR="001A10D5" w:rsidRDefault="001A10D5" w:rsidP="0092071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Control de Cajas de Sucursales de Ventas</w:t>
            </w:r>
          </w:p>
          <w:p w:rsidR="001A10D5" w:rsidRDefault="001A10D5" w:rsidP="00920710">
            <w:pPr>
              <w:numPr>
                <w:ilvl w:val="0"/>
                <w:numId w:val="2"/>
              </w:numPr>
              <w:tabs>
                <w:tab w:val="left" w:pos="376"/>
              </w:tabs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Encargada Depto. Adquisiciones</w:t>
            </w:r>
          </w:p>
          <w:p w:rsidR="001A10D5" w:rsidRDefault="001A10D5" w:rsidP="00920710">
            <w:pPr>
              <w:numPr>
                <w:ilvl w:val="0"/>
                <w:numId w:val="2"/>
              </w:numPr>
              <w:tabs>
                <w:tab w:val="left" w:pos="376"/>
              </w:tabs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Encargada Importaciones</w:t>
            </w:r>
          </w:p>
          <w:p w:rsidR="001A10D5" w:rsidRDefault="001A10D5" w:rsidP="00920710">
            <w:pPr>
              <w:numPr>
                <w:ilvl w:val="0"/>
                <w:numId w:val="2"/>
              </w:numPr>
              <w:tabs>
                <w:tab w:val="left" w:pos="376"/>
              </w:tabs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 xml:space="preserve">Realización de Inventario </w:t>
            </w:r>
          </w:p>
          <w:p w:rsidR="001A10D5" w:rsidRDefault="001A10D5" w:rsidP="00920710">
            <w:pPr>
              <w:numPr>
                <w:ilvl w:val="0"/>
                <w:numId w:val="2"/>
              </w:numPr>
              <w:tabs>
                <w:tab w:val="left" w:pos="376"/>
              </w:tabs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Facturación y Cobranza</w:t>
            </w:r>
          </w:p>
          <w:p w:rsidR="001A10D5" w:rsidRDefault="001A10D5" w:rsidP="00920710">
            <w:pPr>
              <w:jc w:val="both"/>
            </w:pPr>
          </w:p>
        </w:tc>
      </w:tr>
    </w:tbl>
    <w:p w:rsidR="001A10D5" w:rsidRDefault="001A10D5" w:rsidP="001A10D5">
      <w:pPr>
        <w:jc w:val="both"/>
      </w:pPr>
    </w:p>
    <w:tbl>
      <w:tblPr>
        <w:tblW w:w="0" w:type="auto"/>
        <w:tblInd w:w="648" w:type="dxa"/>
        <w:tblLayout w:type="fixed"/>
        <w:tblLook w:val="0000"/>
      </w:tblPr>
      <w:tblGrid>
        <w:gridCol w:w="2340"/>
        <w:gridCol w:w="236"/>
        <w:gridCol w:w="6240"/>
      </w:tblGrid>
      <w:tr w:rsidR="001A10D5" w:rsidTr="00920710">
        <w:tc>
          <w:tcPr>
            <w:tcW w:w="234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>Instituto Geriátrico</w:t>
            </w:r>
          </w:p>
          <w:p w:rsidR="001A10D5" w:rsidRDefault="001A10D5" w:rsidP="00920710">
            <w:pPr>
              <w:jc w:val="both"/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(Marzo 95 – Junio 96)</w:t>
            </w:r>
          </w:p>
        </w:tc>
        <w:tc>
          <w:tcPr>
            <w:tcW w:w="236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:</w:t>
            </w:r>
          </w:p>
        </w:tc>
        <w:tc>
          <w:tcPr>
            <w:tcW w:w="6240" w:type="dxa"/>
            <w:shd w:val="clear" w:color="auto" w:fill="auto"/>
          </w:tcPr>
          <w:p w:rsidR="001A10D5" w:rsidRDefault="001A10D5" w:rsidP="00920710">
            <w:pPr>
              <w:snapToGrid w:val="0"/>
              <w:jc w:val="both"/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>Secretaria Subdirección Administrativa:</w:t>
            </w:r>
          </w:p>
          <w:p w:rsidR="001A10D5" w:rsidRDefault="001A10D5" w:rsidP="00920710">
            <w:pPr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Realiza Practica Profesional y posteriormente contratada realizado las siguientes funciones:</w:t>
            </w:r>
          </w:p>
          <w:p w:rsidR="001A10D5" w:rsidRDefault="001A10D5" w:rsidP="00920710">
            <w:pPr>
              <w:numPr>
                <w:ilvl w:val="0"/>
                <w:numId w:val="1"/>
              </w:numPr>
              <w:tabs>
                <w:tab w:val="left" w:pos="336"/>
              </w:tabs>
              <w:ind w:left="0" w:hanging="336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Recepción Público en General.</w:t>
            </w:r>
          </w:p>
          <w:p w:rsidR="001A10D5" w:rsidRDefault="001A10D5" w:rsidP="00920710">
            <w:pPr>
              <w:numPr>
                <w:ilvl w:val="0"/>
                <w:numId w:val="1"/>
              </w:numPr>
              <w:tabs>
                <w:tab w:val="left" w:pos="336"/>
              </w:tabs>
              <w:ind w:left="0" w:hanging="336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Atención telefónica.</w:t>
            </w:r>
          </w:p>
          <w:p w:rsidR="001A10D5" w:rsidRDefault="001A10D5" w:rsidP="00920710">
            <w:pPr>
              <w:numPr>
                <w:ilvl w:val="0"/>
                <w:numId w:val="1"/>
              </w:numPr>
              <w:tabs>
                <w:tab w:val="left" w:pos="336"/>
              </w:tabs>
              <w:ind w:left="0" w:hanging="336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Digitación.</w:t>
            </w:r>
          </w:p>
          <w:p w:rsidR="001A10D5" w:rsidRDefault="001A10D5" w:rsidP="00920710">
            <w:pPr>
              <w:numPr>
                <w:ilvl w:val="0"/>
                <w:numId w:val="1"/>
              </w:numPr>
              <w:tabs>
                <w:tab w:val="left" w:pos="336"/>
              </w:tabs>
              <w:ind w:left="0" w:hanging="336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Oficios</w:t>
            </w:r>
          </w:p>
          <w:p w:rsidR="001A10D5" w:rsidRDefault="001A10D5" w:rsidP="00920710">
            <w:pPr>
              <w:numPr>
                <w:ilvl w:val="0"/>
                <w:numId w:val="1"/>
              </w:numPr>
              <w:tabs>
                <w:tab w:val="left" w:pos="336"/>
              </w:tabs>
              <w:ind w:left="0" w:hanging="336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Ordinarios</w:t>
            </w:r>
          </w:p>
          <w:p w:rsidR="001A10D5" w:rsidRDefault="001A10D5" w:rsidP="00920710">
            <w:pPr>
              <w:numPr>
                <w:ilvl w:val="0"/>
                <w:numId w:val="1"/>
              </w:numPr>
              <w:tabs>
                <w:tab w:val="left" w:pos="336"/>
              </w:tabs>
              <w:ind w:left="0" w:hanging="336"/>
              <w:jc w:val="both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Providencia etc.</w:t>
            </w:r>
          </w:p>
          <w:p w:rsidR="001A10D5" w:rsidRDefault="001A10D5" w:rsidP="00920710">
            <w:pPr>
              <w:numPr>
                <w:ilvl w:val="0"/>
                <w:numId w:val="1"/>
              </w:numPr>
              <w:tabs>
                <w:tab w:val="left" w:pos="336"/>
              </w:tabs>
              <w:ind w:left="0" w:hanging="336"/>
              <w:jc w:val="both"/>
            </w:pPr>
          </w:p>
          <w:p w:rsidR="001A10D5" w:rsidRDefault="001A10D5" w:rsidP="00920710">
            <w:pPr>
              <w:jc w:val="both"/>
              <w:rPr>
                <w:rFonts w:ascii="Calibri" w:hAnsi="Calibri"/>
                <w:lang w:val="es-ES_tradnl"/>
              </w:rPr>
            </w:pPr>
          </w:p>
          <w:p w:rsidR="001A10D5" w:rsidRDefault="001A10D5" w:rsidP="00920710">
            <w:pPr>
              <w:jc w:val="both"/>
              <w:rPr>
                <w:rFonts w:ascii="Calibri" w:hAnsi="Calibri"/>
                <w:lang w:val="es-ES_tradnl"/>
              </w:rPr>
            </w:pPr>
          </w:p>
        </w:tc>
      </w:tr>
    </w:tbl>
    <w:p w:rsidR="001A10D5" w:rsidRDefault="001A10D5" w:rsidP="001A10D5">
      <w:pPr>
        <w:jc w:val="both"/>
      </w:pPr>
    </w:p>
    <w:p w:rsidR="001A10D5" w:rsidRDefault="001A10D5" w:rsidP="001A10D5">
      <w:pPr>
        <w:jc w:val="both"/>
        <w:rPr>
          <w:rFonts w:ascii="Calibri" w:hAnsi="Calibri"/>
          <w:lang w:val="es-ES_tradnl"/>
        </w:rPr>
      </w:pPr>
    </w:p>
    <w:p w:rsidR="001A10D5" w:rsidRDefault="001A10D5" w:rsidP="001A10D5">
      <w:pPr>
        <w:numPr>
          <w:ilvl w:val="0"/>
          <w:numId w:val="1"/>
        </w:numPr>
        <w:jc w:val="both"/>
        <w:rPr>
          <w:rFonts w:ascii="Calibri" w:hAnsi="Calibri"/>
          <w:i/>
          <w:lang w:val="es-ES_tradnl"/>
        </w:rPr>
      </w:pPr>
      <w:r>
        <w:rPr>
          <w:rFonts w:ascii="Calibri" w:hAnsi="Calibri"/>
          <w:b/>
          <w:i/>
          <w:lang w:val="es-ES_tradnl"/>
        </w:rPr>
        <w:t xml:space="preserve">Pretensiones de renta: </w:t>
      </w:r>
      <w:r>
        <w:rPr>
          <w:rFonts w:ascii="Calibri" w:hAnsi="Calibri"/>
          <w:i/>
          <w:lang w:val="es-ES_tradnl"/>
        </w:rPr>
        <w:t>$</w:t>
      </w:r>
      <w:r w:rsidR="00BF5D20">
        <w:rPr>
          <w:rFonts w:ascii="Calibri" w:hAnsi="Calibri"/>
          <w:i/>
          <w:lang w:val="es-ES_tradnl"/>
        </w:rPr>
        <w:t>980.000.</w:t>
      </w:r>
      <w:r>
        <w:rPr>
          <w:rFonts w:ascii="Calibri" w:hAnsi="Calibri"/>
          <w:i/>
          <w:lang w:val="es-ES_tradnl"/>
        </w:rPr>
        <w:t xml:space="preserve"> líquido.</w:t>
      </w:r>
    </w:p>
    <w:p w:rsidR="001A10D5" w:rsidRDefault="001A10D5" w:rsidP="001A10D5">
      <w:pPr>
        <w:ind w:left="-360"/>
        <w:jc w:val="both"/>
        <w:rPr>
          <w:rFonts w:ascii="Calibri" w:hAnsi="Calibri"/>
          <w:b/>
          <w:i/>
          <w:lang w:val="es-ES_tradnl"/>
        </w:rPr>
      </w:pPr>
    </w:p>
    <w:p w:rsidR="001A10D5" w:rsidRDefault="001A10D5" w:rsidP="001A10D5">
      <w:pPr>
        <w:numPr>
          <w:ilvl w:val="0"/>
          <w:numId w:val="1"/>
        </w:numPr>
        <w:jc w:val="both"/>
        <w:rPr>
          <w:rFonts w:ascii="Calibri" w:hAnsi="Calibri"/>
          <w:b/>
          <w:i/>
          <w:lang w:val="es-ES_tradnl"/>
        </w:rPr>
      </w:pPr>
      <w:r>
        <w:rPr>
          <w:rFonts w:ascii="Calibri" w:hAnsi="Calibri"/>
          <w:b/>
          <w:i/>
          <w:lang w:val="es-ES_tradnl"/>
        </w:rPr>
        <w:t>Disponibilidad Inmediata</w:t>
      </w:r>
    </w:p>
    <w:p w:rsidR="001A10D5" w:rsidRDefault="001A10D5" w:rsidP="001A10D5">
      <w:pPr>
        <w:jc w:val="both"/>
        <w:rPr>
          <w:rFonts w:ascii="Calibri" w:hAnsi="Calibri"/>
          <w:lang w:val="es-ES_tradnl"/>
        </w:rPr>
      </w:pPr>
    </w:p>
    <w:p w:rsidR="001A10D5" w:rsidRDefault="001A10D5" w:rsidP="001A10D5">
      <w:pPr>
        <w:jc w:val="both"/>
        <w:rPr>
          <w:rFonts w:ascii="Calibri" w:hAnsi="Calibri"/>
          <w:lang w:val="es-ES_tradnl"/>
        </w:rPr>
      </w:pPr>
    </w:p>
    <w:p w:rsidR="001A10D5" w:rsidRDefault="001A10D5" w:rsidP="001A10D5">
      <w:pPr>
        <w:jc w:val="center"/>
        <w:rPr>
          <w:rFonts w:ascii="Calibri" w:hAnsi="Calibri"/>
          <w:b/>
          <w:i/>
          <w:sz w:val="32"/>
          <w:szCs w:val="32"/>
          <w:lang w:val="es-ES_tradnl"/>
        </w:rPr>
      </w:pPr>
      <w:r>
        <w:rPr>
          <w:rFonts w:ascii="Calibri" w:hAnsi="Calibri"/>
          <w:b/>
          <w:i/>
          <w:sz w:val="32"/>
          <w:szCs w:val="32"/>
          <w:lang w:val="es-ES_tradnl"/>
        </w:rPr>
        <w:t>Miriam Rojas Jara.</w:t>
      </w:r>
    </w:p>
    <w:p w:rsidR="001A10D5" w:rsidRDefault="001A10D5" w:rsidP="001A10D5">
      <w:pPr>
        <w:jc w:val="both"/>
        <w:rPr>
          <w:rFonts w:ascii="Calibri" w:hAnsi="Calibri"/>
          <w:b/>
          <w:i/>
          <w:sz w:val="32"/>
          <w:szCs w:val="32"/>
          <w:lang w:val="es-ES_tradnl"/>
        </w:rPr>
      </w:pPr>
    </w:p>
    <w:p w:rsidR="001A10D5" w:rsidRDefault="00EE229E" w:rsidP="001A10D5">
      <w:pPr>
        <w:jc w:val="both"/>
        <w:rPr>
          <w:rFonts w:ascii="Calibri" w:hAnsi="Calibri"/>
          <w:i/>
          <w:lang w:val="es-ES_tradnl"/>
        </w:rPr>
      </w:pPr>
      <w:r>
        <w:rPr>
          <w:rFonts w:ascii="Calibri" w:hAnsi="Calibri"/>
          <w:i/>
          <w:lang w:val="es-ES_tradnl"/>
        </w:rPr>
        <w:t>Santiago, 2014.</w:t>
      </w:r>
    </w:p>
    <w:p w:rsidR="00156776" w:rsidRDefault="00156776"/>
    <w:sectPr w:rsidR="00156776" w:rsidSect="00F12385">
      <w:pgSz w:w="11906" w:h="16838"/>
      <w:pgMar w:top="993" w:right="849" w:bottom="1276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swiss"/>
    <w:pitch w:val="default"/>
    <w:sig w:usb0="00000000" w:usb1="00000000" w:usb2="00000000" w:usb3="00000000" w:csb0="00000000" w:csb1="00000000"/>
  </w:font>
  <w:font w:name="ArialMT">
    <w:charset w:val="00"/>
    <w:family w:val="swiss"/>
    <w:pitch w:val="default"/>
    <w:sig w:usb0="00000000" w:usb1="00000000" w:usb2="00000000" w:usb3="00000000" w:csb0="0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1A10D5"/>
    <w:rsid w:val="00091B7C"/>
    <w:rsid w:val="00151366"/>
    <w:rsid w:val="00156776"/>
    <w:rsid w:val="001A10D5"/>
    <w:rsid w:val="00251B1C"/>
    <w:rsid w:val="003F5F08"/>
    <w:rsid w:val="004B265B"/>
    <w:rsid w:val="007968C8"/>
    <w:rsid w:val="00807DC1"/>
    <w:rsid w:val="00A02AEF"/>
    <w:rsid w:val="00A51B05"/>
    <w:rsid w:val="00BF5D20"/>
    <w:rsid w:val="00E67BD8"/>
    <w:rsid w:val="00EE229E"/>
    <w:rsid w:val="00F12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A10D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B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B1C"/>
    <w:rPr>
      <w:rFonts w:ascii="Tahoma" w:eastAsia="Times New Roman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A10D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B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B1C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de79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2013-02-08T16:42:00Z</cp:lastPrinted>
  <dcterms:created xsi:type="dcterms:W3CDTF">2013-07-11T15:13:00Z</dcterms:created>
  <dcterms:modified xsi:type="dcterms:W3CDTF">2014-05-20T16:30:00Z</dcterms:modified>
</cp:coreProperties>
</file>